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051B9438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A75B61" w:rsidRPr="00A75B61">
        <w:rPr>
          <w:rFonts w:cs="Arial"/>
          <w:b/>
          <w:kern w:val="1"/>
          <w:sz w:val="22"/>
          <w:szCs w:val="22"/>
          <w:u w:val="single"/>
          <w:lang w:eastAsia="ar-SA"/>
        </w:rPr>
        <w:t>Novosedlické náměstí – velkoplošná oprava chodníků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983BA" w14:textId="77777777" w:rsidR="003F0CCF" w:rsidRDefault="003F0CCF" w:rsidP="00E70AFF">
      <w:r>
        <w:separator/>
      </w:r>
    </w:p>
  </w:endnote>
  <w:endnote w:type="continuationSeparator" w:id="0">
    <w:p w14:paraId="07FB6F26" w14:textId="77777777" w:rsidR="003F0CCF" w:rsidRDefault="003F0CCF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531EE" w14:textId="77777777" w:rsidR="003F0CCF" w:rsidRDefault="003F0CCF" w:rsidP="00E70AFF">
      <w:r>
        <w:separator/>
      </w:r>
    </w:p>
  </w:footnote>
  <w:footnote w:type="continuationSeparator" w:id="0">
    <w:p w14:paraId="06D83FBE" w14:textId="77777777" w:rsidR="003F0CCF" w:rsidRDefault="003F0CCF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242DF2"/>
    <w:rsid w:val="002F0432"/>
    <w:rsid w:val="003F0CCF"/>
    <w:rsid w:val="00404397"/>
    <w:rsid w:val="004E2003"/>
    <w:rsid w:val="0061007E"/>
    <w:rsid w:val="00667CAE"/>
    <w:rsid w:val="00691DE5"/>
    <w:rsid w:val="00694627"/>
    <w:rsid w:val="006B596B"/>
    <w:rsid w:val="00774524"/>
    <w:rsid w:val="00800DC2"/>
    <w:rsid w:val="00815C6C"/>
    <w:rsid w:val="0091295F"/>
    <w:rsid w:val="00A75B61"/>
    <w:rsid w:val="00B13878"/>
    <w:rsid w:val="00B80DE2"/>
    <w:rsid w:val="00DB57EE"/>
    <w:rsid w:val="00E70AFF"/>
    <w:rsid w:val="00ED2DBB"/>
    <w:rsid w:val="00F57AEE"/>
    <w:rsid w:val="00FB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9</cp:revision>
  <dcterms:created xsi:type="dcterms:W3CDTF">2024-05-15T11:24:00Z</dcterms:created>
  <dcterms:modified xsi:type="dcterms:W3CDTF">2026-01-26T14:53:00Z</dcterms:modified>
</cp:coreProperties>
</file>